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920"/>
        <w:gridCol w:w="3120"/>
        <w:gridCol w:w="2040"/>
      </w:tblGrid>
      <w:tr w:rsidR="00AC7C07" w:rsidRPr="006D4CA2" w:rsidTr="006D4CA2">
        <w:trPr>
          <w:trHeight w:val="416"/>
        </w:trPr>
        <w:tc>
          <w:tcPr>
            <w:tcW w:w="3480" w:type="dxa"/>
            <w:vMerge w:val="restart"/>
            <w:shd w:val="clear" w:color="auto" w:fill="auto"/>
            <w:vAlign w:val="center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b/>
                <w:sz w:val="22"/>
                <w:szCs w:val="22"/>
              </w:rPr>
              <w:t>Unité d’aménagement visée :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AC7C07" w:rsidRPr="006D4CA2" w:rsidRDefault="00982D3A" w:rsidP="00982D3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Année</w:t>
            </w:r>
            <w:r w:rsidR="0067048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7C07" w:rsidRPr="006D4CA2">
              <w:rPr>
                <w:rFonts w:ascii="Arial Narrow" w:hAnsi="Arial Narrow"/>
                <w:b/>
                <w:sz w:val="22"/>
                <w:szCs w:val="22"/>
              </w:rPr>
              <w:t>d’</w:t>
            </w:r>
            <w:r w:rsidR="002E6266">
              <w:rPr>
                <w:rFonts w:ascii="Arial Narrow" w:hAnsi="Arial Narrow"/>
                <w:b/>
                <w:sz w:val="22"/>
                <w:szCs w:val="22"/>
              </w:rPr>
              <w:t>exploitation</w:t>
            </w:r>
            <w:r w:rsidR="00AC7C07" w:rsidRPr="006D4CA2">
              <w:rPr>
                <w:rFonts w:ascii="Arial Narrow" w:hAnsi="Arial Narrow"/>
                <w:b/>
                <w:sz w:val="22"/>
                <w:szCs w:val="22"/>
              </w:rPr>
              <w:t xml:space="preserve"> visée :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7C07" w:rsidRPr="006D4CA2" w:rsidRDefault="00AC7C07" w:rsidP="006D4CA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C7C07" w:rsidRPr="006D4CA2" w:rsidTr="006D4CA2">
        <w:trPr>
          <w:trHeight w:val="416"/>
        </w:trPr>
        <w:tc>
          <w:tcPr>
            <w:tcW w:w="3480" w:type="dxa"/>
            <w:vMerge/>
            <w:shd w:val="clear" w:color="auto" w:fill="auto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AC7C07" w:rsidRPr="006D4CA2" w:rsidRDefault="00AC7C07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</w:rPr>
              <w:t>AAAA/AAAA</w:t>
            </w:r>
          </w:p>
        </w:tc>
      </w:tr>
      <w:tr w:rsidR="002746DF" w:rsidRPr="002746DF" w:rsidTr="005E4262">
        <w:trPr>
          <w:gridAfter w:val="2"/>
          <w:wAfter w:w="5160" w:type="dxa"/>
          <w:trHeight w:val="416"/>
        </w:trPr>
        <w:tc>
          <w:tcPr>
            <w:tcW w:w="3480" w:type="dxa"/>
            <w:vMerge w:val="restart"/>
            <w:shd w:val="clear" w:color="auto" w:fill="auto"/>
            <w:vAlign w:val="center"/>
          </w:tcPr>
          <w:p w:rsidR="002746DF" w:rsidRPr="002746DF" w:rsidRDefault="002746DF" w:rsidP="002746D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droit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BGAd</w:t>
            </w:r>
            <w:proofErr w:type="spellEnd"/>
            <w:r w:rsidRPr="002746DF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37203F">
              <w:rPr>
                <w:rFonts w:ascii="Arial Narrow" w:hAnsi="Arial Narrow"/>
                <w:b/>
                <w:sz w:val="22"/>
                <w:szCs w:val="22"/>
              </w:rPr>
              <w:t>ou du PRAU</w:t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2746DF" w:rsidRPr="002746DF" w:rsidRDefault="002746DF" w:rsidP="002746D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46D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2746D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746DF" w:rsidRPr="002746DF" w:rsidTr="005E4262">
        <w:trPr>
          <w:gridAfter w:val="2"/>
          <w:wAfter w:w="5160" w:type="dxa"/>
          <w:trHeight w:val="416"/>
        </w:trPr>
        <w:tc>
          <w:tcPr>
            <w:tcW w:w="3480" w:type="dxa"/>
            <w:vMerge/>
            <w:shd w:val="clear" w:color="auto" w:fill="auto"/>
          </w:tcPr>
          <w:p w:rsidR="002746DF" w:rsidRPr="002746DF" w:rsidRDefault="002746DF" w:rsidP="002746D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2746DF" w:rsidRPr="002746DF" w:rsidRDefault="002746DF" w:rsidP="002746DF">
            <w:pPr>
              <w:rPr>
                <w:rFonts w:ascii="Arial Narrow" w:hAnsi="Arial Narrow"/>
                <w:b/>
              </w:rPr>
            </w:pPr>
          </w:p>
        </w:tc>
      </w:tr>
    </w:tbl>
    <w:p w:rsidR="00CD3EFC" w:rsidRPr="00CD3EFC" w:rsidRDefault="00CD3EFC" w:rsidP="00665CCF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3187"/>
        <w:gridCol w:w="1476"/>
        <w:gridCol w:w="1476"/>
      </w:tblGrid>
      <w:tr w:rsidR="00CE128A" w:rsidRPr="006D4CA2" w:rsidTr="006B193D">
        <w:trPr>
          <w:trHeight w:val="518"/>
        </w:trPr>
        <w:tc>
          <w:tcPr>
            <w:tcW w:w="1027" w:type="pct"/>
            <w:shd w:val="clear" w:color="auto" w:fill="auto"/>
            <w:vAlign w:val="center"/>
          </w:tcPr>
          <w:p w:rsidR="00CE128A" w:rsidRPr="006D4CA2" w:rsidRDefault="00CE128A" w:rsidP="006D4CA2">
            <w:pPr>
              <w:ind w:firstLine="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b/>
                <w:sz w:val="22"/>
                <w:szCs w:val="22"/>
              </w:rPr>
              <w:t xml:space="preserve">Secteurs </w:t>
            </w:r>
            <w:r w:rsidR="00982D3A">
              <w:rPr>
                <w:rFonts w:ascii="Arial Narrow" w:hAnsi="Arial Narrow"/>
                <w:b/>
                <w:sz w:val="22"/>
                <w:szCs w:val="22"/>
              </w:rPr>
              <w:t xml:space="preserve">d’intervention </w:t>
            </w:r>
            <w:r w:rsidRPr="006D4CA2">
              <w:rPr>
                <w:rFonts w:ascii="Arial Narrow" w:hAnsi="Arial Narrow"/>
                <w:b/>
                <w:sz w:val="22"/>
                <w:szCs w:val="22"/>
              </w:rPr>
              <w:t>non vidangés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E128A" w:rsidRPr="006D4CA2" w:rsidRDefault="00670485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Numéro</w:t>
            </w:r>
            <w:r w:rsidR="00CE128A">
              <w:rPr>
                <w:rFonts w:ascii="Arial Narrow" w:hAnsi="Arial Narrow"/>
                <w:b/>
                <w:sz w:val="22"/>
                <w:szCs w:val="22"/>
              </w:rPr>
              <w:t xml:space="preserve"> droit</w:t>
            </w:r>
            <w:r w:rsidR="00053B98">
              <w:rPr>
                <w:rFonts w:ascii="Arial Narrow" w:hAnsi="Arial Narrow"/>
                <w:b/>
                <w:sz w:val="22"/>
                <w:szCs w:val="22"/>
              </w:rPr>
              <w:t xml:space="preserve"> du BGA ou PRAU</w:t>
            </w:r>
          </w:p>
        </w:tc>
        <w:tc>
          <w:tcPr>
            <w:tcW w:w="1529" w:type="pct"/>
            <w:vAlign w:val="center"/>
          </w:tcPr>
          <w:p w:rsidR="00CE128A" w:rsidRPr="006D4CA2" w:rsidRDefault="00CE128A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E128A" w:rsidRPr="006D4CA2" w:rsidRDefault="00CE128A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b/>
                <w:sz w:val="22"/>
                <w:szCs w:val="22"/>
              </w:rPr>
              <w:t>Groupe / essence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E128A" w:rsidRPr="006D4CA2" w:rsidRDefault="00CE128A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b/>
                <w:sz w:val="22"/>
                <w:szCs w:val="22"/>
              </w:rPr>
              <w:t>Volume estimé (m</w:t>
            </w:r>
            <w:r w:rsidRPr="006D4CA2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  <w:r w:rsidRPr="006D4CA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16021" w:rsidRPr="00CD3EFC" w:rsidRDefault="00016021">
      <w:pPr>
        <w:rPr>
          <w:rFonts w:ascii="Arial Narrow" w:hAnsi="Arial Narrow"/>
        </w:rPr>
      </w:pPr>
    </w:p>
    <w:p w:rsidR="00F62E50" w:rsidRDefault="00F62E50">
      <w:pPr>
        <w:rPr>
          <w:rFonts w:ascii="Arial Narrow" w:hAnsi="Arial Narrow"/>
        </w:rPr>
      </w:pPr>
    </w:p>
    <w:p w:rsidR="00F62E50" w:rsidRPr="002746DF" w:rsidRDefault="002746DF">
      <w:pPr>
        <w:rPr>
          <w:rFonts w:ascii="Arial Narrow" w:hAnsi="Arial Narrow"/>
          <w:b/>
        </w:rPr>
      </w:pPr>
      <w:r w:rsidRPr="002746DF">
        <w:rPr>
          <w:rFonts w:ascii="Arial Narrow" w:hAnsi="Arial Narrow"/>
          <w:b/>
        </w:rPr>
        <w:t>Signature professionnelle</w:t>
      </w:r>
    </w:p>
    <w:p w:rsidR="00CD3EFC" w:rsidRPr="00CD3EFC" w:rsidRDefault="0058357A" w:rsidP="00711475">
      <w:pPr>
        <w:ind w:right="-57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J</w:t>
      </w:r>
      <w:r w:rsidR="00CD3EFC" w:rsidRPr="00CD3EFC">
        <w:rPr>
          <w:rFonts w:ascii="Arial Narrow" w:hAnsi="Arial Narrow"/>
          <w:sz w:val="22"/>
          <w:szCs w:val="22"/>
        </w:rPr>
        <w:t>e déclare</w:t>
      </w:r>
      <w:r w:rsidR="0059776E">
        <w:rPr>
          <w:rFonts w:ascii="Arial Narrow" w:hAnsi="Arial Narrow"/>
          <w:sz w:val="22"/>
          <w:szCs w:val="22"/>
        </w:rPr>
        <w:t xml:space="preserve">, </w:t>
      </w:r>
      <w:r w:rsidR="007155AA">
        <w:rPr>
          <w:rFonts w:ascii="Arial Narrow" w:hAnsi="Arial Narrow"/>
          <w:sz w:val="22"/>
          <w:szCs w:val="22"/>
        </w:rPr>
        <w:t>qu’à</w:t>
      </w:r>
      <w:r w:rsidR="007155AA" w:rsidRPr="00CD3EFC">
        <w:rPr>
          <w:rFonts w:ascii="Arial Narrow" w:hAnsi="Arial Narrow"/>
          <w:sz w:val="22"/>
          <w:szCs w:val="22"/>
        </w:rPr>
        <w:t xml:space="preserve"> l’exception des secteurs </w:t>
      </w:r>
      <w:r w:rsidR="007155AA">
        <w:rPr>
          <w:rFonts w:ascii="Arial Narrow" w:hAnsi="Arial Narrow"/>
          <w:sz w:val="22"/>
          <w:szCs w:val="22"/>
        </w:rPr>
        <w:t xml:space="preserve">d’intervention spécifiés non vidangés, </w:t>
      </w:r>
      <w:r w:rsidR="007155AA" w:rsidRPr="00CD3EFC">
        <w:rPr>
          <w:rFonts w:ascii="Arial Narrow" w:hAnsi="Arial Narrow"/>
          <w:sz w:val="22"/>
          <w:szCs w:val="22"/>
        </w:rPr>
        <w:t xml:space="preserve">la vidange des autres secteurs </w:t>
      </w:r>
      <w:r w:rsidR="007155AA">
        <w:rPr>
          <w:rFonts w:ascii="Arial Narrow" w:hAnsi="Arial Narrow"/>
          <w:sz w:val="22"/>
          <w:szCs w:val="22"/>
        </w:rPr>
        <w:t xml:space="preserve">sous la responsabilité du </w:t>
      </w:r>
      <w:proofErr w:type="spellStart"/>
      <w:r w:rsidR="007155AA">
        <w:rPr>
          <w:rFonts w:ascii="Arial Narrow" w:hAnsi="Arial Narrow"/>
          <w:sz w:val="22"/>
          <w:szCs w:val="22"/>
        </w:rPr>
        <w:t>BGAd</w:t>
      </w:r>
      <w:proofErr w:type="spellEnd"/>
      <w:r w:rsidR="007155AA">
        <w:rPr>
          <w:rFonts w:ascii="Arial Narrow" w:hAnsi="Arial Narrow"/>
          <w:sz w:val="22"/>
          <w:szCs w:val="22"/>
        </w:rPr>
        <w:t xml:space="preserve"> ou du PRAU tel que précisé à la PRAN autorisée, </w:t>
      </w:r>
      <w:r w:rsidR="007155AA" w:rsidRPr="00CD3EFC">
        <w:rPr>
          <w:rFonts w:ascii="Arial Narrow" w:hAnsi="Arial Narrow"/>
          <w:sz w:val="22"/>
          <w:szCs w:val="22"/>
        </w:rPr>
        <w:t xml:space="preserve">est complétée dans </w:t>
      </w:r>
      <w:r w:rsidR="007155AA">
        <w:rPr>
          <w:rFonts w:ascii="Arial Narrow" w:hAnsi="Arial Narrow"/>
          <w:sz w:val="22"/>
          <w:szCs w:val="22"/>
        </w:rPr>
        <w:t>l’</w:t>
      </w:r>
      <w:r w:rsidR="007155AA" w:rsidRPr="00CD3EFC">
        <w:rPr>
          <w:rFonts w:ascii="Arial Narrow" w:hAnsi="Arial Narrow"/>
          <w:sz w:val="22"/>
          <w:szCs w:val="22"/>
        </w:rPr>
        <w:t xml:space="preserve">unité d’aménagement </w:t>
      </w:r>
      <w:r w:rsidR="007155AA">
        <w:rPr>
          <w:rFonts w:ascii="Arial Narrow" w:hAnsi="Arial Narrow"/>
          <w:sz w:val="22"/>
          <w:szCs w:val="22"/>
        </w:rPr>
        <w:t>visée par cette déclaration pour l’année d’exploitation visée.</w:t>
      </w:r>
      <w:r w:rsidR="0059776E">
        <w:rPr>
          <w:rFonts w:ascii="Arial Narrow" w:hAnsi="Arial Narrow"/>
          <w:sz w:val="22"/>
          <w:szCs w:val="22"/>
        </w:rPr>
        <w:t xml:space="preserve"> </w:t>
      </w:r>
    </w:p>
    <w:p w:rsidR="00CD3EFC" w:rsidRDefault="00CD3EFC" w:rsidP="00CD3EFC">
      <w:pPr>
        <w:rPr>
          <w:rFonts w:ascii="Arial Narrow" w:hAnsi="Arial Narrow"/>
        </w:rPr>
      </w:pPr>
    </w:p>
    <w:p w:rsidR="00CD3EFC" w:rsidRPr="00CD3EFC" w:rsidRDefault="00CD3EFC" w:rsidP="00CD3EFC">
      <w:pPr>
        <w:rPr>
          <w:rFonts w:ascii="Arial Narrow" w:hAnsi="Arial Narrow"/>
        </w:rPr>
      </w:pPr>
    </w:p>
    <w:p w:rsidR="00E53AE4" w:rsidRPr="00CD3EFC" w:rsidRDefault="00E53AE4" w:rsidP="00E53AE4">
      <w:pPr>
        <w:rPr>
          <w:rFonts w:ascii="Arial Narrow" w:hAnsi="Arial Narrow"/>
        </w:rPr>
      </w:pPr>
    </w:p>
    <w:tbl>
      <w:tblPr>
        <w:tblW w:w="1133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4659"/>
        <w:gridCol w:w="1608"/>
        <w:gridCol w:w="377"/>
        <w:gridCol w:w="409"/>
        <w:gridCol w:w="2426"/>
        <w:gridCol w:w="693"/>
      </w:tblGrid>
      <w:tr w:rsidR="007155AA" w:rsidRPr="006D4CA2" w:rsidTr="007155AA">
        <w:trPr>
          <w:gridAfter w:val="1"/>
          <w:wAfter w:w="693" w:type="dxa"/>
          <w:trHeight w:val="640"/>
        </w:trPr>
        <w:tc>
          <w:tcPr>
            <w:tcW w:w="1159" w:type="dxa"/>
            <w:shd w:val="clear" w:color="auto" w:fill="auto"/>
            <w:vAlign w:val="center"/>
          </w:tcPr>
          <w:p w:rsidR="007155AA" w:rsidRPr="006D4CA2" w:rsidRDefault="007155AA" w:rsidP="00B135DC">
            <w:pPr>
              <w:rPr>
                <w:rFonts w:ascii="Century Gothic" w:hAnsi="Century Gothic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t>Signé par </w:t>
            </w:r>
            <w:r w:rsidRPr="006D4CA2">
              <w:rPr>
                <w:rFonts w:ascii="Century Gothic" w:hAnsi="Century Gothic"/>
                <w:sz w:val="22"/>
                <w:szCs w:val="22"/>
              </w:rPr>
              <w:t xml:space="preserve">:  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5AA" w:rsidRPr="00AD43E5" w:rsidRDefault="007155AA" w:rsidP="00B135DC">
            <w:pPr>
              <w:rPr>
                <w:rFonts w:ascii="Century Gothic" w:hAnsi="Century Gothic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7155AA" w:rsidRPr="006D4CA2" w:rsidRDefault="007155AA" w:rsidP="002C2D2F">
            <w:pPr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5AA" w:rsidRPr="006D4CA2" w:rsidRDefault="007155AA" w:rsidP="00B135DC">
            <w:pPr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86C95" w:rsidRPr="006D4CA2" w:rsidTr="002C2D2F">
        <w:trPr>
          <w:gridBefore w:val="1"/>
          <w:wBefore w:w="1159" w:type="dxa"/>
          <w:trHeight w:val="154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C95" w:rsidRPr="006D4CA2" w:rsidRDefault="00186C95" w:rsidP="002C2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Ingénieur forestier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C95" w:rsidRPr="006D4CA2" w:rsidRDefault="007155AA" w:rsidP="007155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No. </w:t>
            </w:r>
            <w:proofErr w:type="gramStart"/>
            <w:r>
              <w:rPr>
                <w:rFonts w:ascii="Century Gothic" w:hAnsi="Century Gothic"/>
              </w:rPr>
              <w:t>de</w:t>
            </w:r>
            <w:proofErr w:type="gramEnd"/>
            <w:r>
              <w:rPr>
                <w:rFonts w:ascii="Century Gothic" w:hAnsi="Century Gothic"/>
              </w:rPr>
              <w:t xml:space="preserve"> permis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6C95" w:rsidRPr="006D4CA2" w:rsidRDefault="00186C95" w:rsidP="00B135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C95" w:rsidRPr="006D4CA2" w:rsidRDefault="007155AA" w:rsidP="002C2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 : </w:t>
            </w:r>
            <w:r w:rsidR="00186C95">
              <w:rPr>
                <w:rFonts w:ascii="Century Gothic" w:hAnsi="Century Gothic"/>
              </w:rPr>
              <w:t>AAAA-MM-JJ</w:t>
            </w:r>
          </w:p>
        </w:tc>
      </w:tr>
    </w:tbl>
    <w:p w:rsidR="00E53AE4" w:rsidRPr="00CD3EFC" w:rsidRDefault="00E53AE4" w:rsidP="00E53AE4">
      <w:pPr>
        <w:rPr>
          <w:rFonts w:ascii="Arial Narrow" w:hAnsi="Arial Narrow"/>
        </w:rPr>
      </w:pPr>
    </w:p>
    <w:p w:rsidR="00A40CE9" w:rsidRPr="00CD3EFC" w:rsidRDefault="00A40CE9" w:rsidP="00E53AE4">
      <w:pPr>
        <w:rPr>
          <w:rFonts w:ascii="Arial Narrow" w:hAnsi="Arial Narrow"/>
        </w:rPr>
      </w:pPr>
    </w:p>
    <w:sectPr w:rsidR="00A40CE9" w:rsidRPr="00CD3EFC" w:rsidSect="00212B86">
      <w:footerReference w:type="default" r:id="rId6"/>
      <w:headerReference w:type="first" r:id="rId7"/>
      <w:footerReference w:type="first" r:id="rId8"/>
      <w:pgSz w:w="12242" w:h="15842" w:code="1"/>
      <w:pgMar w:top="720" w:right="902" w:bottom="720" w:left="907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80A" w:rsidRDefault="00FA580A">
      <w:r>
        <w:separator/>
      </w:r>
    </w:p>
  </w:endnote>
  <w:endnote w:type="continuationSeparator" w:id="0">
    <w:p w:rsidR="00FA580A" w:rsidRDefault="00FA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33E" w:rsidRDefault="006B333E">
    <w:pPr>
      <w:pStyle w:val="Pieddepage"/>
      <w:pBdr>
        <w:bottom w:val="single" w:sz="36" w:space="1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 des Ressources naturelles</w:t>
    </w:r>
    <w:r>
      <w:rPr>
        <w:sz w:val="12"/>
      </w:rPr>
      <w:tab/>
      <w:t>Direction ou Service si désiré</w:t>
    </w:r>
    <w:r>
      <w:rPr>
        <w:sz w:val="12"/>
      </w:rPr>
      <w:tab/>
      <w:t xml:space="preserve">No. </w:t>
    </w:r>
    <w:proofErr w:type="gramStart"/>
    <w:r>
      <w:rPr>
        <w:sz w:val="12"/>
      </w:rPr>
      <w:t>de</w:t>
    </w:r>
    <w:proofErr w:type="gramEnd"/>
    <w:r>
      <w:rPr>
        <w:sz w:val="12"/>
      </w:rPr>
      <w:t xml:space="preserve"> gestion – date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2746DF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2746DF">
      <w:rPr>
        <w:noProof/>
        <w:sz w:val="12"/>
      </w:rPr>
      <w:t>2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5DC" w:rsidRPr="00B135DC" w:rsidRDefault="00AC7C07" w:rsidP="00DD7FC4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0429"/>
      </w:tabs>
      <w:spacing w:line="360" w:lineRule="auto"/>
      <w:ind w:right="-10"/>
      <w:rPr>
        <w:sz w:val="12"/>
      </w:rPr>
    </w:pPr>
    <w:r>
      <w:rPr>
        <w:sz w:val="12"/>
      </w:rPr>
      <w:t>Ministère des</w:t>
    </w:r>
    <w:r w:rsidR="00EB1471">
      <w:rPr>
        <w:sz w:val="12"/>
      </w:rPr>
      <w:t xml:space="preserve"> Ressources naturelles et des</w:t>
    </w:r>
    <w:r>
      <w:rPr>
        <w:sz w:val="12"/>
      </w:rPr>
      <w:t xml:space="preserve"> </w:t>
    </w:r>
    <w:r w:rsidR="002E6266">
      <w:rPr>
        <w:sz w:val="12"/>
      </w:rPr>
      <w:t>Forêt</w:t>
    </w:r>
    <w:r w:rsidR="00EB1471">
      <w:rPr>
        <w:sz w:val="12"/>
      </w:rPr>
      <w:t>s</w:t>
    </w:r>
    <w:r w:rsidR="002E6266">
      <w:rPr>
        <w:sz w:val="12"/>
      </w:rPr>
      <w:tab/>
    </w:r>
    <w:r w:rsidR="00B135DC">
      <w:rPr>
        <w:sz w:val="12"/>
      </w:rPr>
      <w:t xml:space="preserve">Direction </w:t>
    </w:r>
    <w:r w:rsidR="00EB1471">
      <w:rPr>
        <w:sz w:val="12"/>
      </w:rPr>
      <w:t>de la certification des processus forestiers et des contrôles</w:t>
    </w:r>
    <w:r w:rsidR="00B135DC">
      <w:rPr>
        <w:sz w:val="12"/>
      </w:rPr>
      <w:tab/>
    </w:r>
    <w:r w:rsidR="00D91B34">
      <w:rPr>
        <w:sz w:val="12"/>
      </w:rPr>
      <w:t>2023-01-16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80A" w:rsidRDefault="00FA580A">
      <w:r>
        <w:separator/>
      </w:r>
    </w:p>
  </w:footnote>
  <w:footnote w:type="continuationSeparator" w:id="0">
    <w:p w:rsidR="00FA580A" w:rsidRDefault="00FA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5AA" w:rsidRDefault="00196DAD"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A05FAA6" wp14:editId="1B95EB9A">
          <wp:simplePos x="0" y="0"/>
          <wp:positionH relativeFrom="column">
            <wp:posOffset>-756920</wp:posOffset>
          </wp:positionH>
          <wp:positionV relativeFrom="page">
            <wp:posOffset>142875</wp:posOffset>
          </wp:positionV>
          <wp:extent cx="7926705" cy="1259840"/>
          <wp:effectExtent l="0" t="0" r="0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6705" cy="12598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0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7"/>
      <w:gridCol w:w="7898"/>
    </w:tblGrid>
    <w:tr w:rsidR="00AC7C07" w:rsidTr="00BF7A55">
      <w:trPr>
        <w:trHeight w:val="135"/>
      </w:trPr>
      <w:tc>
        <w:tcPr>
          <w:tcW w:w="2187" w:type="dxa"/>
        </w:tcPr>
        <w:p w:rsidR="00AC7C07" w:rsidRDefault="00AC7C07">
          <w:pPr>
            <w:ind w:left="142"/>
            <w:rPr>
              <w:b/>
              <w:sz w:val="4"/>
            </w:rPr>
          </w:pPr>
        </w:p>
      </w:tc>
      <w:tc>
        <w:tcPr>
          <w:tcW w:w="7898" w:type="dxa"/>
          <w:vAlign w:val="bottom"/>
        </w:tcPr>
        <w:p w:rsidR="00AC7C07" w:rsidRDefault="00AC7C07">
          <w:pPr>
            <w:pStyle w:val="En-tte"/>
            <w:spacing w:before="60" w:after="60"/>
            <w:rPr>
              <w:b/>
              <w:smallCaps/>
              <w:sz w:val="4"/>
            </w:rPr>
          </w:pPr>
        </w:p>
      </w:tc>
    </w:tr>
    <w:tr w:rsidR="00DB71A9" w:rsidTr="00BF7A55">
      <w:trPr>
        <w:trHeight w:val="135"/>
      </w:trPr>
      <w:tc>
        <w:tcPr>
          <w:tcW w:w="2187" w:type="dxa"/>
        </w:tcPr>
        <w:p w:rsidR="00DB71A9" w:rsidRDefault="00DB71A9">
          <w:pPr>
            <w:ind w:left="142"/>
            <w:rPr>
              <w:b/>
              <w:sz w:val="4"/>
            </w:rPr>
          </w:pPr>
        </w:p>
      </w:tc>
      <w:tc>
        <w:tcPr>
          <w:tcW w:w="7898" w:type="dxa"/>
          <w:vAlign w:val="bottom"/>
        </w:tcPr>
        <w:p w:rsidR="00DB71A9" w:rsidRDefault="00DB71A9">
          <w:pPr>
            <w:pStyle w:val="En-tte"/>
            <w:spacing w:before="60" w:after="60"/>
            <w:rPr>
              <w:b/>
              <w:smallCaps/>
              <w:sz w:val="4"/>
            </w:rPr>
          </w:pPr>
        </w:p>
      </w:tc>
    </w:tr>
    <w:tr w:rsidR="00AC7C07" w:rsidRPr="00961BDA" w:rsidTr="00BF7A55">
      <w:trPr>
        <w:cantSplit/>
        <w:trHeight w:val="691"/>
      </w:trPr>
      <w:tc>
        <w:tcPr>
          <w:tcW w:w="2187" w:type="dxa"/>
          <w:vMerge w:val="restart"/>
        </w:tcPr>
        <w:p w:rsidR="00AC7C07" w:rsidRDefault="00AC7C07" w:rsidP="002B5C75">
          <w:pPr>
            <w:spacing w:before="20"/>
            <w:ind w:left="-597" w:right="779"/>
          </w:pPr>
        </w:p>
      </w:tc>
      <w:tc>
        <w:tcPr>
          <w:tcW w:w="7898" w:type="dxa"/>
          <w:tcBorders>
            <w:bottom w:val="nil"/>
          </w:tcBorders>
          <w:shd w:val="clear" w:color="auto" w:fill="auto"/>
          <w:vAlign w:val="center"/>
        </w:tcPr>
        <w:p w:rsidR="002746DF" w:rsidRPr="00CD3EFC" w:rsidRDefault="004B19B7" w:rsidP="007155AA">
          <w:pPr>
            <w:jc w:val="center"/>
            <w:rPr>
              <w:rFonts w:ascii="Arial Narrow" w:hAnsi="Arial Narrow"/>
              <w:b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D77F4E0" wp14:editId="0B26D1A2">
                    <wp:simplePos x="0" y="0"/>
                    <wp:positionH relativeFrom="column">
                      <wp:posOffset>360680</wp:posOffset>
                    </wp:positionH>
                    <wp:positionV relativeFrom="paragraph">
                      <wp:posOffset>212090</wp:posOffset>
                    </wp:positionV>
                    <wp:extent cx="4762500" cy="428625"/>
                    <wp:effectExtent l="0" t="0" r="0" b="952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625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EEF" w:rsidRPr="00D91B34" w:rsidRDefault="004B19B7" w:rsidP="000C7F53">
                                <w:pPr>
                                  <w:jc w:val="center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D91B34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Formulaire type</w:t>
                                </w:r>
                                <w:r w:rsidR="00A42325" w:rsidRPr="00D91B34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0C7F53" w:rsidRPr="00D91B34" w:rsidRDefault="00A42325" w:rsidP="000C7F53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D91B34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de</w:t>
                                </w:r>
                                <w:proofErr w:type="gramEnd"/>
                                <w:r w:rsidRPr="00D91B34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vidange des secteurs récoltés</w:t>
                                </w:r>
                                <w:r w:rsidR="00282EEF" w:rsidRPr="00D91B34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0C7F53" w:rsidRPr="00D91B34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par </w:t>
                                </w:r>
                                <w:proofErr w:type="spellStart"/>
                                <w:r w:rsidR="000C7F53" w:rsidRPr="00D91B34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BGAd</w:t>
                                </w:r>
                                <w:proofErr w:type="spellEnd"/>
                                <w:r w:rsidR="000C7F53" w:rsidRPr="00D91B34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et PRAU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77F4E0" id="Rectangle 4" o:spid="_x0000_s1026" style="position:absolute;left:0;text-align:left;margin-left:28.4pt;margin-top:16.7pt;width:3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" filled="f" stroked="f">
                    <v:textbox inset="0,0,0,0">
                      <w:txbxContent>
                        <w:p w:rsidR="00282EEF" w:rsidRPr="00D91B34" w:rsidRDefault="004B19B7" w:rsidP="000C7F53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D91B34"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Formulaire type</w:t>
                          </w:r>
                          <w:r w:rsidR="00A42325" w:rsidRPr="00D91B34"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0C7F53" w:rsidRPr="00D91B34" w:rsidRDefault="00A42325" w:rsidP="000C7F5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D91B34"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de</w:t>
                          </w:r>
                          <w:proofErr w:type="gramEnd"/>
                          <w:r w:rsidRPr="00D91B34"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 vidange des secteurs récoltés</w:t>
                          </w:r>
                          <w:r w:rsidR="00282EEF" w:rsidRPr="00D91B34"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7F53" w:rsidRPr="00D91B34"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par </w:t>
                          </w:r>
                          <w:proofErr w:type="spellStart"/>
                          <w:r w:rsidR="000C7F53" w:rsidRPr="00D91B34"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BGAd</w:t>
                          </w:r>
                          <w:proofErr w:type="spellEnd"/>
                          <w:r w:rsidR="000C7F53" w:rsidRPr="00D91B34">
                            <w:rPr>
                              <w:rFonts w:ascii="Arial Narrow" w:hAnsi="Arial Narrow" w:cs="Arial Narrow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 et PRAU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AC7C07" w:rsidTr="00BF7A55">
      <w:trPr>
        <w:cantSplit/>
        <w:trHeight w:val="82"/>
      </w:trPr>
      <w:tc>
        <w:tcPr>
          <w:tcW w:w="2187" w:type="dxa"/>
          <w:vMerge/>
        </w:tcPr>
        <w:p w:rsidR="00AC7C07" w:rsidRDefault="00AC7C07">
          <w:pPr>
            <w:rPr>
              <w:i/>
              <w:noProof/>
            </w:rPr>
          </w:pPr>
        </w:p>
      </w:tc>
      <w:tc>
        <w:tcPr>
          <w:tcW w:w="7898" w:type="dxa"/>
        </w:tcPr>
        <w:p w:rsidR="00AC7C07" w:rsidRDefault="00AC7C07">
          <w:pPr>
            <w:pStyle w:val="En-tte"/>
            <w:jc w:val="right"/>
          </w:pPr>
        </w:p>
      </w:tc>
    </w:tr>
    <w:tr w:rsidR="00AC7C07" w:rsidTr="00BF7A55">
      <w:trPr>
        <w:cantSplit/>
        <w:trHeight w:val="82"/>
      </w:trPr>
      <w:tc>
        <w:tcPr>
          <w:tcW w:w="2187" w:type="dxa"/>
        </w:tcPr>
        <w:p w:rsidR="00AC7C07" w:rsidRDefault="00AC7C07">
          <w:pPr>
            <w:rPr>
              <w:i/>
              <w:noProof/>
            </w:rPr>
          </w:pPr>
        </w:p>
      </w:tc>
      <w:tc>
        <w:tcPr>
          <w:tcW w:w="7898" w:type="dxa"/>
        </w:tcPr>
        <w:p w:rsidR="00AC7C07" w:rsidRDefault="00AC7C07">
          <w:pPr>
            <w:pStyle w:val="En-tte"/>
            <w:jc w:val="right"/>
          </w:pPr>
        </w:p>
      </w:tc>
    </w:tr>
  </w:tbl>
  <w:p w:rsidR="00AC7C07" w:rsidRDefault="00AC7C07" w:rsidP="002746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DA"/>
    <w:rsid w:val="00004932"/>
    <w:rsid w:val="00016021"/>
    <w:rsid w:val="000478DD"/>
    <w:rsid w:val="00053B98"/>
    <w:rsid w:val="0009565B"/>
    <w:rsid w:val="00097CD8"/>
    <w:rsid w:val="000B4BA3"/>
    <w:rsid w:val="000B6699"/>
    <w:rsid w:val="000C5B19"/>
    <w:rsid w:val="000C7F53"/>
    <w:rsid w:val="000E247B"/>
    <w:rsid w:val="000F6E17"/>
    <w:rsid w:val="00165635"/>
    <w:rsid w:val="00186C95"/>
    <w:rsid w:val="00196DAD"/>
    <w:rsid w:val="001A2F53"/>
    <w:rsid w:val="001D2D04"/>
    <w:rsid w:val="001D5F42"/>
    <w:rsid w:val="001F114E"/>
    <w:rsid w:val="00212B86"/>
    <w:rsid w:val="00235721"/>
    <w:rsid w:val="00247682"/>
    <w:rsid w:val="00253D2C"/>
    <w:rsid w:val="0027343B"/>
    <w:rsid w:val="002746DF"/>
    <w:rsid w:val="00282EEF"/>
    <w:rsid w:val="002A5016"/>
    <w:rsid w:val="002B5C75"/>
    <w:rsid w:val="002C2D2F"/>
    <w:rsid w:val="002D3D70"/>
    <w:rsid w:val="002D3E18"/>
    <w:rsid w:val="002D49E9"/>
    <w:rsid w:val="002E6266"/>
    <w:rsid w:val="00335D47"/>
    <w:rsid w:val="003407CF"/>
    <w:rsid w:val="00371B19"/>
    <w:rsid w:val="0037203F"/>
    <w:rsid w:val="00470F8F"/>
    <w:rsid w:val="00483510"/>
    <w:rsid w:val="004A103C"/>
    <w:rsid w:val="004B19B7"/>
    <w:rsid w:val="004C4A0C"/>
    <w:rsid w:val="00541504"/>
    <w:rsid w:val="0058357A"/>
    <w:rsid w:val="0059776E"/>
    <w:rsid w:val="005E4262"/>
    <w:rsid w:val="00614C21"/>
    <w:rsid w:val="0061562B"/>
    <w:rsid w:val="00633453"/>
    <w:rsid w:val="00652A99"/>
    <w:rsid w:val="00665CCF"/>
    <w:rsid w:val="00670485"/>
    <w:rsid w:val="00673BB2"/>
    <w:rsid w:val="00674EC3"/>
    <w:rsid w:val="00675CB2"/>
    <w:rsid w:val="006A58B5"/>
    <w:rsid w:val="006B193D"/>
    <w:rsid w:val="006B333E"/>
    <w:rsid w:val="006C10AA"/>
    <w:rsid w:val="006D4CA2"/>
    <w:rsid w:val="006F705F"/>
    <w:rsid w:val="00711475"/>
    <w:rsid w:val="007155AA"/>
    <w:rsid w:val="007163AE"/>
    <w:rsid w:val="00756AC2"/>
    <w:rsid w:val="00792CB4"/>
    <w:rsid w:val="007A5D98"/>
    <w:rsid w:val="007E3725"/>
    <w:rsid w:val="00834F3E"/>
    <w:rsid w:val="008A0F6A"/>
    <w:rsid w:val="008C61E1"/>
    <w:rsid w:val="008E5D7F"/>
    <w:rsid w:val="008E6E66"/>
    <w:rsid w:val="00901E69"/>
    <w:rsid w:val="00910058"/>
    <w:rsid w:val="0091394B"/>
    <w:rsid w:val="00961BDA"/>
    <w:rsid w:val="009829C1"/>
    <w:rsid w:val="00982D3A"/>
    <w:rsid w:val="00987BDE"/>
    <w:rsid w:val="009A3159"/>
    <w:rsid w:val="009E1648"/>
    <w:rsid w:val="009F0731"/>
    <w:rsid w:val="00A06AE5"/>
    <w:rsid w:val="00A40CE9"/>
    <w:rsid w:val="00A42325"/>
    <w:rsid w:val="00A821D5"/>
    <w:rsid w:val="00AB4BF6"/>
    <w:rsid w:val="00AB5EB9"/>
    <w:rsid w:val="00AB7D49"/>
    <w:rsid w:val="00AC7C07"/>
    <w:rsid w:val="00AD43E5"/>
    <w:rsid w:val="00AD4497"/>
    <w:rsid w:val="00B135DC"/>
    <w:rsid w:val="00B32C55"/>
    <w:rsid w:val="00B4353F"/>
    <w:rsid w:val="00B52242"/>
    <w:rsid w:val="00B5259B"/>
    <w:rsid w:val="00B91A3D"/>
    <w:rsid w:val="00BB4438"/>
    <w:rsid w:val="00BD4040"/>
    <w:rsid w:val="00BF7A55"/>
    <w:rsid w:val="00C03C58"/>
    <w:rsid w:val="00C10807"/>
    <w:rsid w:val="00C4426B"/>
    <w:rsid w:val="00C463B7"/>
    <w:rsid w:val="00CA63DD"/>
    <w:rsid w:val="00CD1CFB"/>
    <w:rsid w:val="00CD3EFC"/>
    <w:rsid w:val="00CE128A"/>
    <w:rsid w:val="00D056F0"/>
    <w:rsid w:val="00D0622E"/>
    <w:rsid w:val="00D12EE2"/>
    <w:rsid w:val="00D46E1A"/>
    <w:rsid w:val="00D75679"/>
    <w:rsid w:val="00D91B34"/>
    <w:rsid w:val="00DA145B"/>
    <w:rsid w:val="00DB71A9"/>
    <w:rsid w:val="00DD7FC4"/>
    <w:rsid w:val="00DF003E"/>
    <w:rsid w:val="00E50B85"/>
    <w:rsid w:val="00E53AE4"/>
    <w:rsid w:val="00E9734A"/>
    <w:rsid w:val="00EA5145"/>
    <w:rsid w:val="00EB1471"/>
    <w:rsid w:val="00EF4E8F"/>
    <w:rsid w:val="00EF76FC"/>
    <w:rsid w:val="00F62E50"/>
    <w:rsid w:val="00FA580A"/>
    <w:rsid w:val="00FD4378"/>
    <w:rsid w:val="00FE0872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AB6C5"/>
  <w15:chartTrackingRefBased/>
  <w15:docId w15:val="{B5C9CDB6-07C2-4F48-B88B-6510BA2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16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-bold">
    <w:name w:val="normal-bold"/>
    <w:basedOn w:val="Normal"/>
    <w:pPr>
      <w:spacing w:before="160" w:line="240" w:lineRule="exact"/>
    </w:pPr>
    <w:rPr>
      <w:rFonts w:ascii="Times" w:eastAsia="Times" w:hAnsi="Times"/>
      <w:b/>
      <w:color w:val="000000"/>
      <w:sz w:val="22"/>
      <w:lang w:val="en-US"/>
    </w:rPr>
  </w:style>
  <w:style w:type="paragraph" w:styleId="Retraitcorpsdetexte">
    <w:name w:val="Body Text Indent"/>
    <w:basedOn w:val="Normal"/>
    <w:pPr>
      <w:ind w:left="2520"/>
    </w:pPr>
    <w:rPr>
      <w:b/>
      <w:sz w:val="22"/>
    </w:rPr>
  </w:style>
  <w:style w:type="paragraph" w:styleId="Corpsdetexte">
    <w:name w:val="Body Text"/>
    <w:basedOn w:val="Normal"/>
    <w:pPr>
      <w:spacing w:after="60"/>
    </w:pPr>
    <w:rPr>
      <w:b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CD3E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12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E1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an1\Bureau\MRN%20OFFICIELLE%202012\1ligne_8.5x11-PI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1ligne_8.5x11-PIV.dot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8.5 x 11 (orientation portrait) - 1 ligne de titre</vt:lpstr>
    </vt:vector>
  </TitlesOfParts>
  <Company> 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8.5 x 11 (orientation portrait) - 1 ligne de titre</dc:title>
  <dc:subject/>
  <dc:creator>jutan1</dc:creator>
  <cp:keywords/>
  <cp:lastModifiedBy>Lévesque, Martine (DCOM)</cp:lastModifiedBy>
  <cp:revision>1</cp:revision>
  <cp:lastPrinted>2017-03-20T18:44:00Z</cp:lastPrinted>
  <dcterms:created xsi:type="dcterms:W3CDTF">2023-01-17T18:11:00Z</dcterms:created>
  <dcterms:modified xsi:type="dcterms:W3CDTF">2023-01-17T18:11:00Z</dcterms:modified>
</cp:coreProperties>
</file>