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881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600"/>
        <w:gridCol w:w="1580"/>
        <w:gridCol w:w="1580"/>
        <w:gridCol w:w="1580"/>
      </w:tblGrid>
      <w:tr w:rsidR="002379A8" w:rsidRPr="002379A8" w14:paraId="2F2C7E42" w14:textId="77777777" w:rsidTr="005E7D2E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63F34E3" w14:textId="7228A49C" w:rsidR="00DC590B" w:rsidRPr="00DC590B" w:rsidRDefault="00DC590B" w:rsidP="00F0393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1DCB2A4" w14:textId="77777777" w:rsidR="00DC590B" w:rsidRPr="00DC590B" w:rsidRDefault="00DC590B" w:rsidP="00E33FA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DC59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Éléments spécifiques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ABE3709" w14:textId="77777777" w:rsidR="00DC590B" w:rsidRPr="00DC590B" w:rsidRDefault="00DC590B" w:rsidP="00F0393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DC59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E523EF8" w14:textId="77777777" w:rsidR="00DC590B" w:rsidRPr="00DC590B" w:rsidRDefault="00DC590B" w:rsidP="00F0393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DC59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Quantités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4467CBF" w14:textId="77777777" w:rsidR="00DC590B" w:rsidRPr="00DC590B" w:rsidRDefault="00DC590B" w:rsidP="00F0393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DC59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Coûts</w:t>
            </w:r>
          </w:p>
        </w:tc>
      </w:tr>
      <w:tr w:rsidR="00DC590B" w:rsidRPr="00DC590B" w14:paraId="2C035C8C" w14:textId="77777777" w:rsidTr="00F03931">
        <w:trPr>
          <w:trHeight w:val="40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7FC5" w14:textId="77777777" w:rsidR="00DC590B" w:rsidRPr="00DC590B" w:rsidRDefault="00DC590B" w:rsidP="00F039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Matériaux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8195" w14:textId="199B4B20" w:rsidR="00DC590B" w:rsidRPr="00DC590B" w:rsidRDefault="002379A8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8C3D3C">
              <w:rPr>
                <w:rFonts w:ascii="Arial" w:eastAsia="Times New Roman" w:hAnsi="Arial" w:cs="Arial"/>
                <w:color w:val="000000"/>
                <w:lang w:eastAsia="fr-CA"/>
              </w:rPr>
              <w:t>Matériaux (</w:t>
            </w:r>
            <w:r w:rsidR="00DC590B" w:rsidRPr="00DC590B">
              <w:rPr>
                <w:rFonts w:ascii="Arial" w:eastAsia="Times New Roman" w:hAnsi="Arial" w:cs="Arial"/>
                <w:color w:val="000000"/>
                <w:lang w:eastAsia="fr-CA"/>
              </w:rPr>
              <w:t>autres que granulaires et roches)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02E0" w14:textId="02D3E681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2BBB" w14:textId="5CEAC37A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9567" w14:textId="3559FB42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0EF2AC6E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F51" w14:textId="77777777" w:rsidR="00DC590B" w:rsidRPr="00DC590B" w:rsidRDefault="00DC590B" w:rsidP="00F03931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2B4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color w:val="000000"/>
                <w:lang w:eastAsia="fr-CA"/>
              </w:rPr>
              <w:t>Matériaux granulaires et/ou roches et leur transport (camion 10 ou 12 roues)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9C9" w14:textId="00670A4F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80E" w14:textId="6F85F077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F83A" w14:textId="5D6E6783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27ACB0E7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A5E5" w14:textId="77777777" w:rsidR="00DC590B" w:rsidRPr="00DC590B" w:rsidRDefault="00DC590B" w:rsidP="00F03931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2EF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color w:val="000000"/>
                <w:lang w:eastAsia="fr-CA"/>
              </w:rPr>
              <w:t>Rebuts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BE8" w14:textId="2D3FC681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5C8" w14:textId="02AF0D59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AD3" w14:textId="5F374D85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244D8AC8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5600" w14:textId="77777777" w:rsidR="00DC590B" w:rsidRPr="00DC590B" w:rsidRDefault="00DC590B" w:rsidP="00F03931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DCC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color w:val="000000"/>
                <w:lang w:eastAsia="fr-CA"/>
              </w:rPr>
              <w:t>Frais de déneigement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361C" w14:textId="596C2E9E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256" w14:textId="2645488E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AFA0" w14:textId="4AFD2B4E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0682D31B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5A9" w14:textId="77777777" w:rsidR="00DC590B" w:rsidRPr="00DC590B" w:rsidRDefault="00DC590B" w:rsidP="00F03931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76B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Balises et panneaux de signalisation</w:t>
            </w:r>
            <w:r w:rsidRPr="00DC590B"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613E" w14:textId="6D732042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1EF" w14:textId="74A96468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7052" w14:textId="217DE14B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7BA041E2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7A10" w14:textId="77777777" w:rsidR="00DC590B" w:rsidRPr="00DC590B" w:rsidRDefault="00DC590B" w:rsidP="00F03931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AE0D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color w:val="000000"/>
                <w:lang w:eastAsia="fr-CA"/>
              </w:rPr>
              <w:t>Bloc de béton pour délimiter la voie de circulation (si requis)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454" w14:textId="7538C94B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F88E" w14:textId="1E8F344A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48B6" w14:textId="76D5C00A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2C4A2A08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7E27" w14:textId="77777777" w:rsidR="00DC590B" w:rsidRPr="00DC590B" w:rsidRDefault="00DC590B" w:rsidP="00F03931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6C2B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color w:val="000000"/>
                <w:lang w:eastAsia="fr-CA"/>
              </w:rPr>
              <w:t>Transport des matériaux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8AD5" w14:textId="01353294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E5B8" w14:textId="70E1FD74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A39A" w14:textId="28C532FF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2D0D7AB0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3BA4" w14:textId="77777777" w:rsidR="00DC590B" w:rsidRPr="00DC590B" w:rsidRDefault="00DC590B" w:rsidP="00F03931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809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Transport de machinerie (fardier)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E9B8" w14:textId="30421636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9A0" w14:textId="725AEA95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EA8A" w14:textId="24E65595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E33FAD" w:rsidRPr="00DC590B" w14:paraId="1B600242" w14:textId="77777777" w:rsidTr="00E350BE">
        <w:trPr>
          <w:trHeight w:val="40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182" w14:textId="320F9381" w:rsidR="00E33FAD" w:rsidRPr="00DC590B" w:rsidRDefault="00E33FAD" w:rsidP="00E33F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Installation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54AF" w14:textId="77777777" w:rsidR="00E33FAD" w:rsidRPr="00DC590B" w:rsidRDefault="00E33FAD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Nombre d'heures de pelles mécaniques</w:t>
            </w:r>
            <w:r w:rsidRPr="00DC590B">
              <w:rPr>
                <w:rFonts w:ascii="Arial" w:eastAsia="Times New Roman" w:hAnsi="Arial" w:cs="Arial"/>
                <w:lang w:eastAsia="fr-CA"/>
              </w:rPr>
              <w:br/>
              <w:t>(Inclus machine et opérateur)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C2D" w14:textId="336E0DEC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6295" w14:textId="2018D394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80" w14:textId="73799B1F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E33FAD" w:rsidRPr="00DC590B" w14:paraId="67A723DC" w14:textId="77777777" w:rsidTr="00E350BE">
        <w:trPr>
          <w:trHeight w:val="405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60E3" w14:textId="501510B6" w:rsidR="00E33FAD" w:rsidRPr="00DC590B" w:rsidRDefault="00E33FAD" w:rsidP="00E350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62C" w14:textId="77777777" w:rsidR="00E33FAD" w:rsidRPr="00DC590B" w:rsidRDefault="00E33FAD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Main d'œuvre (manœuvre ou contremaitre)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A6D" w14:textId="1B40E39C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CA3" w14:textId="23688827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890" w14:textId="7C3C07A5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E33FAD" w:rsidRPr="00DC590B" w14:paraId="1F3C3E52" w14:textId="77777777" w:rsidTr="00E350BE">
        <w:trPr>
          <w:trHeight w:val="405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02D" w14:textId="03FD2A91" w:rsidR="00E33FAD" w:rsidRPr="00DC590B" w:rsidRDefault="00E33FAD" w:rsidP="00F03931">
            <w:pPr>
              <w:jc w:val="center"/>
              <w:rPr>
                <w:rFonts w:ascii="Arial" w:eastAsia="Times New Roman" w:hAnsi="Arial" w:cs="Arial"/>
                <w:b/>
                <w:bCs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E7D" w14:textId="77777777" w:rsidR="00E33FAD" w:rsidRPr="00DC590B" w:rsidRDefault="00E33FAD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Nombre d'heures de compacteur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778" w14:textId="25FE5016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A11" w14:textId="28531B4F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EEFD" w14:textId="174B6BD6" w:rsidR="00E33FAD" w:rsidRPr="00DC590B" w:rsidRDefault="00E33FAD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6A98DF4E" w14:textId="77777777" w:rsidTr="00F03931">
        <w:trPr>
          <w:trHeight w:val="40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A488" w14:textId="77777777" w:rsidR="00DC590B" w:rsidRPr="00DC590B" w:rsidRDefault="00DC590B" w:rsidP="00F03931">
            <w:pPr>
              <w:jc w:val="center"/>
              <w:rPr>
                <w:rFonts w:ascii="Arial" w:eastAsia="Times New Roman" w:hAnsi="Arial" w:cs="Arial"/>
                <w:b/>
                <w:bCs/>
                <w:lang w:eastAsia="fr-CA"/>
              </w:rPr>
            </w:pPr>
            <w:r w:rsidRPr="00DC590B">
              <w:rPr>
                <w:rFonts w:ascii="Arial" w:eastAsia="Times New Roman" w:hAnsi="Arial" w:cs="Arial"/>
                <w:b/>
                <w:bCs/>
                <w:lang w:eastAsia="fr-CA"/>
              </w:rPr>
              <w:t>Frais professionnels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FF4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Calcul de débit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78B8" w14:textId="4374A4D1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609" w14:textId="6CE3C8FB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3CEB" w14:textId="79A223F7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33CF86D8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EAC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AF37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Étude de faisabilité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8356" w14:textId="5C4AB264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01E" w14:textId="38AA8351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960" w14:textId="007C7DDE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44687EAC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E6AF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5BA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Surveillance de chantier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C55A" w14:textId="42F54D0B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428" w14:textId="57997CF5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30A" w14:textId="365B9FC4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66A1308E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76BB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D381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Rapports finaux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12D" w14:textId="740CF718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8F80" w14:textId="30704C34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E52A" w14:textId="5F2843BA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7D301D32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F8C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047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Plans et devis de conception, avis d'affichage, plans finaux (ponts)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C81" w14:textId="26BB126F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C52" w14:textId="71BEFA52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5E6" w14:textId="46961F5D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01B004C0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F12E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3D29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Étude hydrologique (ponts, si requis)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ABA" w14:textId="083E0B21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CB9" w14:textId="4F3DAA62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762A" w14:textId="0BBE50B0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68D15755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E4E8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8A19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Étude géotechnique (ponts, si requis)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E8D" w14:textId="1F2A36AC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F86" w14:textId="318029F2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EB87" w14:textId="1CD5EB01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34F6FE78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480C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AFB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Test pour la qualité de l'acier (ponts, si requis)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B1C3" w14:textId="55A540C8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509E" w14:textId="3FB31412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1E1" w14:textId="5415C118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76B34FEC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113F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495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 xml:space="preserve">Frais relatifs à la vérification de la conformité des travaux au RADF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8E7" w14:textId="619D854A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832" w14:textId="730F6456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6B70" w14:textId="30892C22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C590B" w:rsidRPr="00DC590B" w14:paraId="3415580D" w14:textId="77777777" w:rsidTr="00F03931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FF54" w14:textId="77777777" w:rsidR="00DC590B" w:rsidRPr="00DC590B" w:rsidRDefault="00DC590B" w:rsidP="00F03931">
            <w:pPr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741" w14:textId="77777777" w:rsidR="00DC590B" w:rsidRPr="00DC590B" w:rsidRDefault="00DC590B" w:rsidP="00E33FAD">
            <w:pPr>
              <w:spacing w:before="40" w:after="40"/>
              <w:rPr>
                <w:rFonts w:ascii="Arial" w:eastAsia="Times New Roman" w:hAnsi="Arial" w:cs="Arial"/>
                <w:lang w:eastAsia="fr-CA"/>
              </w:rPr>
            </w:pPr>
            <w:r w:rsidRPr="00DC590B">
              <w:rPr>
                <w:rFonts w:ascii="Arial" w:eastAsia="Times New Roman" w:hAnsi="Arial" w:cs="Arial"/>
                <w:lang w:eastAsia="fr-CA"/>
              </w:rPr>
              <w:t>Autres frais admissibles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501" w14:textId="196ED59E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0A3" w14:textId="4C05C9E4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FEFF" w14:textId="151F1236" w:rsidR="00DC590B" w:rsidRPr="00DC590B" w:rsidRDefault="00DC590B" w:rsidP="00E33FAD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</w:tbl>
    <w:p w14:paraId="5FC92512" w14:textId="77777777" w:rsidR="00347F62" w:rsidRPr="001E5CF4" w:rsidRDefault="00347F62" w:rsidP="00E33FAD">
      <w:pPr>
        <w:tabs>
          <w:tab w:val="left" w:pos="2520"/>
        </w:tabs>
        <w:spacing w:before="120" w:after="120"/>
        <w:rPr>
          <w:rFonts w:ascii="Arial" w:hAnsi="Arial" w:cs="Arial"/>
          <w:u w:val="single"/>
        </w:rPr>
      </w:pPr>
    </w:p>
    <w:p w14:paraId="117BA95F" w14:textId="77777777" w:rsidR="00F03931" w:rsidRPr="005E7D2E" w:rsidRDefault="00F03931" w:rsidP="005E7D2E">
      <w:pPr>
        <w:tabs>
          <w:tab w:val="left" w:pos="2520"/>
        </w:tabs>
        <w:rPr>
          <w:rFonts w:ascii="Arial" w:hAnsi="Arial" w:cs="Arial"/>
          <w:u w:val="single"/>
        </w:rPr>
      </w:pPr>
    </w:p>
    <w:p w14:paraId="4774C55B" w14:textId="501D6253" w:rsidR="0007110D" w:rsidRPr="00347F62" w:rsidRDefault="006C6E07" w:rsidP="005E7D2E">
      <w:pPr>
        <w:tabs>
          <w:tab w:val="left" w:pos="2520"/>
        </w:tabs>
        <w:rPr>
          <w:rFonts w:ascii="Arial" w:hAnsi="Arial" w:cs="Arial"/>
          <w:i/>
          <w:iCs/>
        </w:rPr>
      </w:pPr>
      <w:r w:rsidRPr="00347F62">
        <w:rPr>
          <w:rFonts w:ascii="Arial" w:hAnsi="Arial" w:cs="Arial"/>
          <w:i/>
          <w:iCs/>
          <w:u w:val="single"/>
        </w:rPr>
        <w:t>Note</w:t>
      </w:r>
      <w:r w:rsidRPr="00347F62">
        <w:rPr>
          <w:rFonts w:ascii="Arial" w:hAnsi="Arial" w:cs="Arial"/>
          <w:i/>
          <w:iCs/>
        </w:rPr>
        <w:t>: En ce qui concerne les ponts, la ventilation des taux et quantités n’est pas nécessaire</w:t>
      </w:r>
    </w:p>
    <w:sectPr w:rsidR="0007110D" w:rsidRPr="00347F62" w:rsidSect="005D72B7">
      <w:headerReference w:type="default" r:id="rId8"/>
      <w:footerReference w:type="default" r:id="rId9"/>
      <w:pgSz w:w="12240" w:h="20160" w:code="5"/>
      <w:pgMar w:top="1440" w:right="900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BE6A" w14:textId="77777777" w:rsidR="00081F8A" w:rsidRDefault="00081F8A" w:rsidP="006A7F64">
      <w:r>
        <w:separator/>
      </w:r>
    </w:p>
  </w:endnote>
  <w:endnote w:type="continuationSeparator" w:id="0">
    <w:p w14:paraId="6CCCCC6C" w14:textId="77777777" w:rsidR="00081F8A" w:rsidRDefault="00081F8A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DB1C" w14:textId="1693FD21" w:rsidR="00806B32" w:rsidRPr="00311473" w:rsidRDefault="00606DD4" w:rsidP="00632C13">
    <w:pPr>
      <w:pBdr>
        <w:top w:val="single" w:sz="4" w:space="1" w:color="auto"/>
      </w:pBdr>
      <w:tabs>
        <w:tab w:val="left" w:pos="9072"/>
      </w:tabs>
      <w:ind w:left="-142" w:right="-318"/>
      <w:rPr>
        <w:rFonts w:ascii="Arial" w:eastAsia="Calibri" w:hAnsi="Arial" w:cs="Arial"/>
        <w:b/>
        <w:bCs/>
        <w:sz w:val="18"/>
        <w:szCs w:val="18"/>
      </w:rPr>
    </w:pPr>
    <w:r w:rsidRPr="00311473">
      <w:rPr>
        <w:rFonts w:ascii="Arial" w:eastAsia="Calibri" w:hAnsi="Arial" w:cs="Arial"/>
        <w:b/>
        <w:bCs/>
        <w:sz w:val="18"/>
        <w:szCs w:val="18"/>
      </w:rPr>
      <w:t>Ministère des Ressources naturelles et des Forêts</w:t>
    </w:r>
    <w:r w:rsidR="0007110D">
      <w:rPr>
        <w:rFonts w:ascii="Arial" w:eastAsia="Calibri" w:hAnsi="Arial" w:cs="Arial"/>
        <w:b/>
        <w:bCs/>
        <w:sz w:val="18"/>
        <w:szCs w:val="18"/>
      </w:rPr>
      <w:t xml:space="preserve">                                                                               </w:t>
    </w:r>
    <w:r w:rsidR="00261737">
      <w:rPr>
        <w:rFonts w:ascii="Arial" w:eastAsia="Calibri" w:hAnsi="Arial" w:cs="Arial"/>
        <w:b/>
        <w:bCs/>
        <w:sz w:val="18"/>
        <w:szCs w:val="18"/>
      </w:rPr>
      <w:t xml:space="preserve">           </w:t>
    </w:r>
    <w:r w:rsidR="0007110D">
      <w:rPr>
        <w:rFonts w:ascii="Arial" w:eastAsia="Calibri" w:hAnsi="Arial" w:cs="Arial"/>
        <w:b/>
        <w:bCs/>
        <w:sz w:val="18"/>
        <w:szCs w:val="18"/>
      </w:rPr>
      <w:t xml:space="preserve">  </w:t>
    </w:r>
    <w:proofErr w:type="gramStart"/>
    <w:r w:rsidR="007F312F">
      <w:rPr>
        <w:rFonts w:ascii="Arial" w:eastAsia="Calibri" w:hAnsi="Arial" w:cs="Arial"/>
        <w:b/>
        <w:bCs/>
        <w:sz w:val="18"/>
        <w:szCs w:val="18"/>
      </w:rPr>
      <w:t>Avril</w:t>
    </w:r>
    <w:proofErr w:type="gramEnd"/>
    <w:r w:rsidR="0007110D">
      <w:rPr>
        <w:rFonts w:ascii="Arial" w:eastAsia="Calibri" w:hAnsi="Arial" w:cs="Arial"/>
        <w:b/>
        <w:bCs/>
        <w:sz w:val="18"/>
        <w:szCs w:val="18"/>
      </w:rPr>
      <w:t xml:space="preserve"> 2024</w:t>
    </w:r>
    <w:r w:rsidR="00261737">
      <w:rPr>
        <w:rFonts w:ascii="Arial" w:eastAsia="Calibri" w:hAnsi="Arial" w:cs="Arial"/>
        <w:b/>
        <w:bCs/>
        <w:sz w:val="18"/>
        <w:szCs w:val="18"/>
      </w:rPr>
      <w:t xml:space="preserve"> – Page 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 xml:space="preserve"> 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begin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instrText xml:space="preserve"> PAGE </w:instrTex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separate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>1</w:t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fldChar w:fldCharType="end"/>
    </w:r>
    <w:r w:rsidRPr="00311473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 xml:space="preserve"> </w:t>
    </w:r>
    <w:r w:rsidRPr="00311473">
      <w:rPr>
        <w:rFonts w:ascii="Arial" w:eastAsia="Calibri" w:hAnsi="Arial" w:cs="Arial"/>
        <w:b/>
        <w:bCs/>
        <w:sz w:val="18"/>
        <w:szCs w:val="18"/>
      </w:rPr>
      <w:t xml:space="preserve">de </w: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begin"/>
    </w:r>
    <w:r w:rsidRPr="00311473">
      <w:rPr>
        <w:rFonts w:ascii="Arial" w:eastAsia="Calibri" w:hAnsi="Arial" w:cs="Arial"/>
        <w:b/>
        <w:bCs/>
        <w:sz w:val="18"/>
        <w:szCs w:val="18"/>
      </w:rPr>
      <w:instrText xml:space="preserve"> NUMPAGES </w:instrTex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separate"/>
    </w:r>
    <w:r w:rsidRPr="00311473">
      <w:rPr>
        <w:rFonts w:ascii="Arial" w:eastAsia="Calibri" w:hAnsi="Arial" w:cs="Arial"/>
        <w:b/>
        <w:bCs/>
        <w:sz w:val="18"/>
        <w:szCs w:val="18"/>
      </w:rPr>
      <w:t>2</w:t>
    </w:r>
    <w:r w:rsidRPr="00311473">
      <w:rPr>
        <w:rFonts w:ascii="Arial" w:eastAsia="Calibri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4E64" w14:textId="77777777" w:rsidR="00081F8A" w:rsidRDefault="00081F8A" w:rsidP="006A7F64">
      <w:r>
        <w:separator/>
      </w:r>
    </w:p>
  </w:footnote>
  <w:footnote w:type="continuationSeparator" w:id="0">
    <w:p w14:paraId="2F1A0953" w14:textId="77777777" w:rsidR="00081F8A" w:rsidRDefault="00081F8A" w:rsidP="006A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7711" w14:textId="77777777" w:rsidR="006A7F64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00514" wp14:editId="1BEF5ADB">
              <wp:simplePos x="0" y="0"/>
              <wp:positionH relativeFrom="column">
                <wp:posOffset>1966596</wp:posOffset>
              </wp:positionH>
              <wp:positionV relativeFrom="paragraph">
                <wp:posOffset>-191135</wp:posOffset>
              </wp:positionV>
              <wp:extent cx="4800600" cy="73342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9717ABE" w14:textId="77777777" w:rsidR="006E7B70" w:rsidRDefault="006E7B70" w:rsidP="00505795">
                          <w:pPr>
                            <w:ind w:right="-51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517EA490" w14:textId="6F437CFC" w:rsidR="00B31395" w:rsidRPr="00B31395" w:rsidRDefault="00431C49" w:rsidP="006E7B70">
                          <w:pPr>
                            <w:ind w:right="-51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Ventilation des postes de dépenses 2024-2025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54.85pt;margin-top:-15.05pt;width:37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" fillcolor="#4f81bd" strokeweight=".5pt">
              <v:textbox>
                <w:txbxContent>
                  <w:p w14:paraId="39717ABE" w14:textId="77777777" w:rsidR="006E7B70" w:rsidRDefault="006E7B70" w:rsidP="00505795">
                    <w:pPr>
                      <w:ind w:right="-51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517EA490" w14:textId="6F437CFC" w:rsidR="00B31395" w:rsidRPr="00B31395" w:rsidRDefault="00431C49" w:rsidP="006E7B70">
                    <w:pPr>
                      <w:ind w:right="-51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Ventilation des postes de dépenses 2024-2025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7C047A" w14:textId="77777777" w:rsidR="00592F0C" w:rsidRDefault="00592F0C" w:rsidP="00350BE1">
    <w:pPr>
      <w:pStyle w:val="En-tte"/>
      <w:tabs>
        <w:tab w:val="clear" w:pos="4320"/>
        <w:tab w:val="clear" w:pos="8640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6678">
    <w:abstractNumId w:val="1"/>
  </w:num>
  <w:num w:numId="2" w16cid:durableId="951670494">
    <w:abstractNumId w:val="2"/>
  </w:num>
  <w:num w:numId="3" w16cid:durableId="713115792">
    <w:abstractNumId w:val="0"/>
  </w:num>
  <w:num w:numId="4" w16cid:durableId="713307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00AE0"/>
    <w:rsid w:val="0000298C"/>
    <w:rsid w:val="000322B5"/>
    <w:rsid w:val="0003509E"/>
    <w:rsid w:val="000405F9"/>
    <w:rsid w:val="0005782E"/>
    <w:rsid w:val="00063B3C"/>
    <w:rsid w:val="00070515"/>
    <w:rsid w:val="0007110D"/>
    <w:rsid w:val="000722A4"/>
    <w:rsid w:val="000750EB"/>
    <w:rsid w:val="00081F8A"/>
    <w:rsid w:val="00084487"/>
    <w:rsid w:val="00087AFB"/>
    <w:rsid w:val="000A3865"/>
    <w:rsid w:val="000B21C6"/>
    <w:rsid w:val="000B540D"/>
    <w:rsid w:val="000C0358"/>
    <w:rsid w:val="000E5B4E"/>
    <w:rsid w:val="000F03DA"/>
    <w:rsid w:val="001116A9"/>
    <w:rsid w:val="0013125E"/>
    <w:rsid w:val="00140099"/>
    <w:rsid w:val="00143149"/>
    <w:rsid w:val="0016537C"/>
    <w:rsid w:val="0017251E"/>
    <w:rsid w:val="00173209"/>
    <w:rsid w:val="00190990"/>
    <w:rsid w:val="00193642"/>
    <w:rsid w:val="001A1D78"/>
    <w:rsid w:val="001C0CE8"/>
    <w:rsid w:val="001C6A91"/>
    <w:rsid w:val="001E5943"/>
    <w:rsid w:val="001E5CF4"/>
    <w:rsid w:val="002118F3"/>
    <w:rsid w:val="002235F6"/>
    <w:rsid w:val="002379A8"/>
    <w:rsid w:val="00242555"/>
    <w:rsid w:val="00261737"/>
    <w:rsid w:val="00262A44"/>
    <w:rsid w:val="00266302"/>
    <w:rsid w:val="00267075"/>
    <w:rsid w:val="002831C8"/>
    <w:rsid w:val="00287F7C"/>
    <w:rsid w:val="002A2C2C"/>
    <w:rsid w:val="002D39CB"/>
    <w:rsid w:val="002E325C"/>
    <w:rsid w:val="002F6213"/>
    <w:rsid w:val="00311473"/>
    <w:rsid w:val="00337CE8"/>
    <w:rsid w:val="00340547"/>
    <w:rsid w:val="00347F62"/>
    <w:rsid w:val="00350BE1"/>
    <w:rsid w:val="00355DC2"/>
    <w:rsid w:val="00374FD9"/>
    <w:rsid w:val="00381FD7"/>
    <w:rsid w:val="00397269"/>
    <w:rsid w:val="003A6860"/>
    <w:rsid w:val="003B3947"/>
    <w:rsid w:val="003B5EC1"/>
    <w:rsid w:val="003B7340"/>
    <w:rsid w:val="003F1D44"/>
    <w:rsid w:val="00400A42"/>
    <w:rsid w:val="00405208"/>
    <w:rsid w:val="0041074A"/>
    <w:rsid w:val="00416CEA"/>
    <w:rsid w:val="004176FC"/>
    <w:rsid w:val="00427419"/>
    <w:rsid w:val="00431C49"/>
    <w:rsid w:val="00435A72"/>
    <w:rsid w:val="00457E09"/>
    <w:rsid w:val="00457E36"/>
    <w:rsid w:val="00463851"/>
    <w:rsid w:val="00464E3B"/>
    <w:rsid w:val="004F3A5C"/>
    <w:rsid w:val="00505795"/>
    <w:rsid w:val="00532A1B"/>
    <w:rsid w:val="00547505"/>
    <w:rsid w:val="00575B28"/>
    <w:rsid w:val="00577015"/>
    <w:rsid w:val="00577DF6"/>
    <w:rsid w:val="00584B51"/>
    <w:rsid w:val="00592F0C"/>
    <w:rsid w:val="005937AE"/>
    <w:rsid w:val="005963C9"/>
    <w:rsid w:val="005B6616"/>
    <w:rsid w:val="005B7363"/>
    <w:rsid w:val="005D72B7"/>
    <w:rsid w:val="005E7D2E"/>
    <w:rsid w:val="00602B1A"/>
    <w:rsid w:val="00606DD4"/>
    <w:rsid w:val="00622AF0"/>
    <w:rsid w:val="006278FE"/>
    <w:rsid w:val="00632C13"/>
    <w:rsid w:val="006355B4"/>
    <w:rsid w:val="00640C1B"/>
    <w:rsid w:val="00640C85"/>
    <w:rsid w:val="00645BFB"/>
    <w:rsid w:val="00671C2F"/>
    <w:rsid w:val="006932B4"/>
    <w:rsid w:val="006A7F64"/>
    <w:rsid w:val="006C2E52"/>
    <w:rsid w:val="006C6E07"/>
    <w:rsid w:val="006E7B70"/>
    <w:rsid w:val="00720539"/>
    <w:rsid w:val="00721C89"/>
    <w:rsid w:val="007275B0"/>
    <w:rsid w:val="00730A41"/>
    <w:rsid w:val="00742CB6"/>
    <w:rsid w:val="00744720"/>
    <w:rsid w:val="0075172F"/>
    <w:rsid w:val="00754872"/>
    <w:rsid w:val="0075779D"/>
    <w:rsid w:val="00760432"/>
    <w:rsid w:val="00763DA3"/>
    <w:rsid w:val="007728A4"/>
    <w:rsid w:val="00777E0C"/>
    <w:rsid w:val="007977CF"/>
    <w:rsid w:val="007A0C33"/>
    <w:rsid w:val="007A4D50"/>
    <w:rsid w:val="007D1760"/>
    <w:rsid w:val="007F312F"/>
    <w:rsid w:val="00806301"/>
    <w:rsid w:val="00806B32"/>
    <w:rsid w:val="00811B6E"/>
    <w:rsid w:val="00814DDF"/>
    <w:rsid w:val="00824183"/>
    <w:rsid w:val="00853A29"/>
    <w:rsid w:val="008A0311"/>
    <w:rsid w:val="008A1148"/>
    <w:rsid w:val="008B4093"/>
    <w:rsid w:val="008B4BAE"/>
    <w:rsid w:val="008C3D3C"/>
    <w:rsid w:val="008C4020"/>
    <w:rsid w:val="008E1845"/>
    <w:rsid w:val="008F1BB8"/>
    <w:rsid w:val="009136BD"/>
    <w:rsid w:val="009216AD"/>
    <w:rsid w:val="0093495B"/>
    <w:rsid w:val="0095765A"/>
    <w:rsid w:val="00972418"/>
    <w:rsid w:val="009C04CF"/>
    <w:rsid w:val="009C6051"/>
    <w:rsid w:val="009C79B8"/>
    <w:rsid w:val="009D7317"/>
    <w:rsid w:val="009F5C2D"/>
    <w:rsid w:val="00A01F8E"/>
    <w:rsid w:val="00A027BA"/>
    <w:rsid w:val="00A07FF6"/>
    <w:rsid w:val="00A327D7"/>
    <w:rsid w:val="00A3409A"/>
    <w:rsid w:val="00A50165"/>
    <w:rsid w:val="00A953E9"/>
    <w:rsid w:val="00AA37BD"/>
    <w:rsid w:val="00AA3967"/>
    <w:rsid w:val="00AC7B44"/>
    <w:rsid w:val="00AF3E51"/>
    <w:rsid w:val="00B01044"/>
    <w:rsid w:val="00B05673"/>
    <w:rsid w:val="00B12BF7"/>
    <w:rsid w:val="00B17196"/>
    <w:rsid w:val="00B26DFF"/>
    <w:rsid w:val="00B31395"/>
    <w:rsid w:val="00B35234"/>
    <w:rsid w:val="00B7525E"/>
    <w:rsid w:val="00B9061D"/>
    <w:rsid w:val="00BA5642"/>
    <w:rsid w:val="00BB7768"/>
    <w:rsid w:val="00BC1064"/>
    <w:rsid w:val="00BC1A9C"/>
    <w:rsid w:val="00BC651E"/>
    <w:rsid w:val="00BC7D14"/>
    <w:rsid w:val="00BD0A57"/>
    <w:rsid w:val="00BD1025"/>
    <w:rsid w:val="00BD1BC0"/>
    <w:rsid w:val="00BE612A"/>
    <w:rsid w:val="00BE7CCC"/>
    <w:rsid w:val="00C07D21"/>
    <w:rsid w:val="00C24380"/>
    <w:rsid w:val="00C35A90"/>
    <w:rsid w:val="00C427E7"/>
    <w:rsid w:val="00C46406"/>
    <w:rsid w:val="00C634BD"/>
    <w:rsid w:val="00C70D65"/>
    <w:rsid w:val="00C72D00"/>
    <w:rsid w:val="00C737BD"/>
    <w:rsid w:val="00C80243"/>
    <w:rsid w:val="00C80CBC"/>
    <w:rsid w:val="00C82D38"/>
    <w:rsid w:val="00CA0942"/>
    <w:rsid w:val="00CA1552"/>
    <w:rsid w:val="00CA4154"/>
    <w:rsid w:val="00CC2753"/>
    <w:rsid w:val="00CC777D"/>
    <w:rsid w:val="00D002B6"/>
    <w:rsid w:val="00D07540"/>
    <w:rsid w:val="00D30385"/>
    <w:rsid w:val="00D35A01"/>
    <w:rsid w:val="00D9507C"/>
    <w:rsid w:val="00DB5AF7"/>
    <w:rsid w:val="00DC590B"/>
    <w:rsid w:val="00DE1E9B"/>
    <w:rsid w:val="00DE1FE4"/>
    <w:rsid w:val="00E2024A"/>
    <w:rsid w:val="00E26AD1"/>
    <w:rsid w:val="00E33FAD"/>
    <w:rsid w:val="00E43CF9"/>
    <w:rsid w:val="00E47FA4"/>
    <w:rsid w:val="00E60FEA"/>
    <w:rsid w:val="00E67BC5"/>
    <w:rsid w:val="00E76776"/>
    <w:rsid w:val="00E835F4"/>
    <w:rsid w:val="00E9234B"/>
    <w:rsid w:val="00EA13A3"/>
    <w:rsid w:val="00EA2D2C"/>
    <w:rsid w:val="00EB2F92"/>
    <w:rsid w:val="00EC26AB"/>
    <w:rsid w:val="00EC3946"/>
    <w:rsid w:val="00ED2B71"/>
    <w:rsid w:val="00ED2CCB"/>
    <w:rsid w:val="00EE2EEF"/>
    <w:rsid w:val="00EE6608"/>
    <w:rsid w:val="00EF418F"/>
    <w:rsid w:val="00F02DD5"/>
    <w:rsid w:val="00F03931"/>
    <w:rsid w:val="00F05ACC"/>
    <w:rsid w:val="00F16D7E"/>
    <w:rsid w:val="00F17449"/>
    <w:rsid w:val="00F2279A"/>
    <w:rsid w:val="00F27AC0"/>
    <w:rsid w:val="00F27D7E"/>
    <w:rsid w:val="00F306FA"/>
    <w:rsid w:val="00F37A23"/>
    <w:rsid w:val="00F61253"/>
    <w:rsid w:val="00F74F28"/>
    <w:rsid w:val="00F87785"/>
    <w:rsid w:val="00FA0B49"/>
    <w:rsid w:val="00FA7E05"/>
    <w:rsid w:val="00FC131A"/>
    <w:rsid w:val="00FC6FFB"/>
    <w:rsid w:val="00FD71BC"/>
    <w:rsid w:val="00FE2AEB"/>
    <w:rsid w:val="00FE4D17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6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Verreault, Audrey (DCOM)</cp:lastModifiedBy>
  <cp:revision>2</cp:revision>
  <cp:lastPrinted>2023-02-15T17:52:00Z</cp:lastPrinted>
  <dcterms:created xsi:type="dcterms:W3CDTF">2024-04-15T17:59:00Z</dcterms:created>
  <dcterms:modified xsi:type="dcterms:W3CDTF">2024-04-15T17:59:00Z</dcterms:modified>
</cp:coreProperties>
</file>